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23" w:rsidRDefault="00F96323">
      <w:pPr>
        <w:rPr>
          <w:rFonts w:ascii="Bradley Hand ITC" w:hAnsi="Bradley Hand ITC"/>
          <w:color w:val="17365D" w:themeColor="text2" w:themeShade="BF"/>
        </w:rPr>
      </w:pPr>
    </w:p>
    <w:p w:rsidR="00F96323" w:rsidRDefault="00F96323">
      <w:pPr>
        <w:rPr>
          <w:rFonts w:ascii="Bradley Hand ITC" w:hAnsi="Bradley Hand ITC"/>
          <w:color w:val="17365D" w:themeColor="text2" w:themeShade="BF"/>
        </w:rPr>
      </w:pPr>
      <w:r>
        <w:rPr>
          <w:rFonts w:ascii="Bradley Hand ITC" w:hAnsi="Bradley Hand ITC"/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FDCAFE" wp14:editId="2E612D3E">
                <wp:simplePos x="0" y="0"/>
                <wp:positionH relativeFrom="column">
                  <wp:posOffset>4796790</wp:posOffset>
                </wp:positionH>
                <wp:positionV relativeFrom="paragraph">
                  <wp:posOffset>238125</wp:posOffset>
                </wp:positionV>
                <wp:extent cx="0" cy="7431405"/>
                <wp:effectExtent l="0" t="0" r="19050" b="1714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314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7pt,18.75pt" to="377.7pt,6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" strokecolor="#4a7ebb"/>
            </w:pict>
          </mc:Fallback>
        </mc:AlternateContent>
      </w:r>
      <w:r>
        <w:rPr>
          <w:rFonts w:ascii="Bradley Hand ITC" w:hAnsi="Bradley Hand ITC"/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B1898B" wp14:editId="3DF65B35">
                <wp:simplePos x="0" y="0"/>
                <wp:positionH relativeFrom="column">
                  <wp:posOffset>4002273</wp:posOffset>
                </wp:positionH>
                <wp:positionV relativeFrom="paragraph">
                  <wp:posOffset>241300</wp:posOffset>
                </wp:positionV>
                <wp:extent cx="0" cy="7431657"/>
                <wp:effectExtent l="0" t="0" r="19050" b="1714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316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15pt,19pt" to="315.15pt,6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" strokecolor="#4579b8 [3044]"/>
            </w:pict>
          </mc:Fallback>
        </mc:AlternateContent>
      </w:r>
      <w:r>
        <w:rPr>
          <w:rFonts w:ascii="Bradley Hand ITC" w:hAnsi="Bradley Hand ITC"/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15E58F" wp14:editId="7614689A">
                <wp:simplePos x="0" y="0"/>
                <wp:positionH relativeFrom="column">
                  <wp:posOffset>0</wp:posOffset>
                </wp:positionH>
                <wp:positionV relativeFrom="paragraph">
                  <wp:posOffset>243840</wp:posOffset>
                </wp:positionV>
                <wp:extent cx="59436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2pt" to="468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" strokecolor="#4579b8 [3044]"/>
            </w:pict>
          </mc:Fallback>
        </mc:AlternateContent>
      </w:r>
      <w:r>
        <w:rPr>
          <w:rFonts w:ascii="Bradley Hand ITC" w:hAnsi="Bradley Hand ITC"/>
          <w:color w:val="17365D" w:themeColor="text2" w:themeShade="BF"/>
        </w:rPr>
        <w:t xml:space="preserve">   Table of Contents</w:t>
      </w:r>
      <w:r>
        <w:rPr>
          <w:rFonts w:ascii="Bradley Hand ITC" w:hAnsi="Bradley Hand ITC"/>
          <w:color w:val="17365D" w:themeColor="text2" w:themeShade="BF"/>
        </w:rPr>
        <w:tab/>
      </w:r>
      <w:r>
        <w:rPr>
          <w:rFonts w:ascii="Bradley Hand ITC" w:hAnsi="Bradley Hand ITC"/>
          <w:color w:val="17365D" w:themeColor="text2" w:themeShade="BF"/>
        </w:rPr>
        <w:tab/>
      </w:r>
      <w:r>
        <w:rPr>
          <w:rFonts w:ascii="Bradley Hand ITC" w:hAnsi="Bradley Hand ITC"/>
          <w:color w:val="17365D" w:themeColor="text2" w:themeShade="BF"/>
        </w:rPr>
        <w:tab/>
      </w:r>
      <w:r>
        <w:rPr>
          <w:rFonts w:ascii="Bradley Hand ITC" w:hAnsi="Bradley Hand ITC"/>
          <w:color w:val="17365D" w:themeColor="text2" w:themeShade="BF"/>
        </w:rPr>
        <w:tab/>
      </w:r>
      <w:r>
        <w:rPr>
          <w:rFonts w:ascii="Bradley Hand ITC" w:hAnsi="Bradley Hand ITC"/>
          <w:color w:val="17365D" w:themeColor="text2" w:themeShade="BF"/>
        </w:rPr>
        <w:tab/>
      </w:r>
      <w:r>
        <w:rPr>
          <w:rFonts w:ascii="Bradley Hand ITC" w:hAnsi="Bradley Hand ITC"/>
          <w:color w:val="17365D" w:themeColor="text2" w:themeShade="BF"/>
        </w:rPr>
        <w:tab/>
      </w:r>
      <w:r>
        <w:rPr>
          <w:rFonts w:ascii="Bradley Hand ITC" w:hAnsi="Bradley Hand ITC"/>
          <w:color w:val="17365D" w:themeColor="text2" w:themeShade="BF"/>
        </w:rPr>
        <w:tab/>
        <w:t>Date</w:t>
      </w:r>
      <w:r>
        <w:rPr>
          <w:rFonts w:ascii="Bradley Hand ITC" w:hAnsi="Bradley Hand ITC"/>
          <w:color w:val="17365D" w:themeColor="text2" w:themeShade="BF"/>
        </w:rPr>
        <w:tab/>
      </w:r>
      <w:r>
        <w:rPr>
          <w:rFonts w:ascii="Bradley Hand ITC" w:hAnsi="Bradley Hand ITC"/>
          <w:color w:val="17365D" w:themeColor="text2" w:themeShade="BF"/>
        </w:rPr>
        <w:tab/>
        <w:t>Page</w:t>
      </w:r>
    </w:p>
    <w:p w:rsidR="00F96323" w:rsidRPr="00F96323" w:rsidRDefault="00F96323" w:rsidP="00F96323">
      <w:pPr>
        <w:pStyle w:val="NoSpacing"/>
        <w:rPr>
          <w:rFonts w:ascii="Bradley Hand ITC" w:hAnsi="Bradley Hand ITC"/>
          <w:color w:val="17365D" w:themeColor="text2" w:themeShade="BF"/>
        </w:rPr>
      </w:pPr>
      <w:r w:rsidRPr="00F96323">
        <w:rPr>
          <w:rFonts w:ascii="Bradley Hand ITC" w:hAnsi="Bradley Hand ITC"/>
        </w:rPr>
        <w:t xml:space="preserve">   </w:t>
      </w:r>
      <w:r w:rsidRPr="00F96323">
        <w:rPr>
          <w:rFonts w:ascii="Bradley Hand ITC" w:hAnsi="Bradley Hand ITC"/>
          <w:color w:val="17365D" w:themeColor="text2" w:themeShade="BF"/>
        </w:rPr>
        <w:t>Entry 1: Basic Formatting of Engineering Notebooks</w:t>
      </w:r>
      <w:r w:rsidRPr="00F96323">
        <w:rPr>
          <w:rFonts w:ascii="Bradley Hand ITC" w:hAnsi="Bradley Hand ITC"/>
          <w:color w:val="17365D" w:themeColor="text2" w:themeShade="BF"/>
        </w:rPr>
        <w:tab/>
      </w:r>
      <w:r w:rsidRPr="00F96323">
        <w:rPr>
          <w:rFonts w:ascii="Bradley Hand ITC" w:hAnsi="Bradley Hand ITC"/>
          <w:color w:val="17365D" w:themeColor="text2" w:themeShade="BF"/>
        </w:rPr>
        <w:tab/>
        <w:t>13 Feb 14</w:t>
      </w:r>
      <w:r w:rsidRPr="00F96323">
        <w:rPr>
          <w:rFonts w:ascii="Bradley Hand ITC" w:hAnsi="Bradley Hand ITC"/>
          <w:color w:val="17365D" w:themeColor="text2" w:themeShade="BF"/>
        </w:rPr>
        <w:tab/>
        <w:t>1</w:t>
      </w:r>
    </w:p>
    <w:p w:rsidR="00F96323" w:rsidRPr="00F96323" w:rsidRDefault="00F96323" w:rsidP="00F96323">
      <w:pPr>
        <w:pStyle w:val="NoSpacing"/>
        <w:rPr>
          <w:rFonts w:ascii="Bradley Hand ITC" w:hAnsi="Bradley Hand ITC"/>
          <w:color w:val="17365D" w:themeColor="text2" w:themeShade="BF"/>
        </w:rPr>
      </w:pPr>
      <w:r w:rsidRPr="00F96323">
        <w:rPr>
          <w:rFonts w:ascii="Bradley Hand ITC" w:hAnsi="Bradley Hand ITC"/>
          <w:color w:val="17365D" w:themeColor="text2" w:themeShade="BF"/>
        </w:rPr>
        <w:t xml:space="preserve">   Entry 2: Adding Technical Dr</w:t>
      </w:r>
      <w:r>
        <w:rPr>
          <w:rFonts w:ascii="Bradley Hand ITC" w:hAnsi="Bradley Hand ITC"/>
          <w:color w:val="17365D" w:themeColor="text2" w:themeShade="BF"/>
        </w:rPr>
        <w:t>a</w:t>
      </w:r>
      <w:r w:rsidRPr="00F96323">
        <w:rPr>
          <w:rFonts w:ascii="Bradley Hand ITC" w:hAnsi="Bradley Hand ITC"/>
          <w:color w:val="17365D" w:themeColor="text2" w:themeShade="BF"/>
        </w:rPr>
        <w:t>wings</w:t>
      </w:r>
      <w:r w:rsidRPr="00F96323">
        <w:rPr>
          <w:rFonts w:ascii="Bradley Hand ITC" w:hAnsi="Bradley Hand ITC"/>
          <w:color w:val="17365D" w:themeColor="text2" w:themeShade="BF"/>
        </w:rPr>
        <w:tab/>
      </w:r>
      <w:r w:rsidRPr="00F96323">
        <w:rPr>
          <w:rFonts w:ascii="Bradley Hand ITC" w:hAnsi="Bradley Hand ITC"/>
          <w:color w:val="17365D" w:themeColor="text2" w:themeShade="BF"/>
        </w:rPr>
        <w:tab/>
      </w:r>
      <w:r w:rsidRPr="00F96323">
        <w:rPr>
          <w:rFonts w:ascii="Bradley Hand ITC" w:hAnsi="Bradley Hand ITC"/>
          <w:color w:val="17365D" w:themeColor="text2" w:themeShade="BF"/>
        </w:rPr>
        <w:tab/>
      </w:r>
      <w:r w:rsidRPr="00F96323">
        <w:rPr>
          <w:rFonts w:ascii="Bradley Hand ITC" w:hAnsi="Bradley Hand ITC"/>
          <w:color w:val="17365D" w:themeColor="text2" w:themeShade="BF"/>
        </w:rPr>
        <w:tab/>
      </w:r>
      <w:r>
        <w:rPr>
          <w:rFonts w:ascii="Bradley Hand ITC" w:hAnsi="Bradley Hand ITC"/>
          <w:color w:val="17365D" w:themeColor="text2" w:themeShade="BF"/>
        </w:rPr>
        <w:t>2/14/14</w:t>
      </w:r>
      <w:r w:rsidRPr="00F96323">
        <w:rPr>
          <w:rFonts w:ascii="Bradley Hand ITC" w:hAnsi="Bradley Hand ITC"/>
          <w:color w:val="17365D" w:themeColor="text2" w:themeShade="BF"/>
        </w:rPr>
        <w:tab/>
        <w:t>2-3</w:t>
      </w:r>
    </w:p>
    <w:p w:rsidR="00F96323" w:rsidRPr="00F96323" w:rsidRDefault="00F96323" w:rsidP="00F96323">
      <w:pPr>
        <w:pStyle w:val="NoSpacing"/>
        <w:rPr>
          <w:rFonts w:ascii="Bradley Hand ITC" w:hAnsi="Bradley Hand ITC"/>
          <w:color w:val="17365D" w:themeColor="text2" w:themeShade="BF"/>
        </w:rPr>
      </w:pPr>
    </w:p>
    <w:p w:rsidR="00F96323" w:rsidRPr="00F96323" w:rsidRDefault="00F96323" w:rsidP="00F96323">
      <w:pPr>
        <w:pStyle w:val="NoSpacing"/>
        <w:rPr>
          <w:rFonts w:ascii="Bradley Hand ITC" w:hAnsi="Bradley Hand ITC"/>
          <w:color w:val="17365D" w:themeColor="text2" w:themeShade="BF"/>
        </w:rPr>
      </w:pPr>
    </w:p>
    <w:p w:rsidR="00F96323" w:rsidRPr="00116F65" w:rsidRDefault="00F96323" w:rsidP="00F96323">
      <w:pPr>
        <w:pStyle w:val="NoSpacing"/>
        <w:rPr>
          <w:color w:val="FF0000"/>
        </w:rPr>
      </w:pPr>
      <w:r w:rsidRPr="00116F65">
        <w:rPr>
          <w:color w:val="FF0000"/>
        </w:rPr>
        <w:t xml:space="preserve">   Add entries in the format shown above, date can be entered as shown; just make sure to stick with  </w:t>
      </w:r>
    </w:p>
    <w:p w:rsidR="00F96323" w:rsidRPr="00116F65" w:rsidRDefault="00F96323" w:rsidP="00F96323">
      <w:pPr>
        <w:pStyle w:val="NoSpacing"/>
        <w:rPr>
          <w:color w:val="FF0000"/>
        </w:rPr>
      </w:pPr>
      <w:r w:rsidRPr="00116F65">
        <w:rPr>
          <w:color w:val="FF0000"/>
        </w:rPr>
        <w:t xml:space="preserve">   </w:t>
      </w:r>
      <w:proofErr w:type="gramStart"/>
      <w:r w:rsidRPr="00116F65">
        <w:rPr>
          <w:color w:val="FF0000"/>
        </w:rPr>
        <w:t>the</w:t>
      </w:r>
      <w:proofErr w:type="gramEnd"/>
      <w:r w:rsidRPr="00116F65">
        <w:rPr>
          <w:color w:val="FF0000"/>
        </w:rPr>
        <w:t xml:space="preserve"> same format for all entries</w:t>
      </w:r>
    </w:p>
    <w:p w:rsidR="00F96323" w:rsidRDefault="00F96323" w:rsidP="00F96323">
      <w:pPr>
        <w:pStyle w:val="NoSpacing"/>
        <w:rPr>
          <w:rFonts w:ascii="Bradley Hand ITC" w:hAnsi="Bradley Hand ITC"/>
          <w:color w:val="17365D" w:themeColor="text2" w:themeShade="BF"/>
        </w:rPr>
      </w:pPr>
    </w:p>
    <w:p w:rsidR="00F96323" w:rsidRDefault="00F96323" w:rsidP="00F96323">
      <w:pPr>
        <w:pStyle w:val="NoSpacing"/>
        <w:rPr>
          <w:rFonts w:ascii="Bradley Hand ITC" w:hAnsi="Bradley Hand ITC"/>
          <w:color w:val="17365D" w:themeColor="text2" w:themeShade="BF"/>
        </w:rPr>
      </w:pPr>
    </w:p>
    <w:p w:rsidR="00F96323" w:rsidRDefault="00F96323" w:rsidP="00F96323">
      <w:pPr>
        <w:pStyle w:val="NoSpacing"/>
        <w:rPr>
          <w:rFonts w:ascii="Bradley Hand ITC" w:hAnsi="Bradley Hand ITC"/>
          <w:color w:val="17365D" w:themeColor="text2" w:themeShade="BF"/>
        </w:rPr>
      </w:pPr>
    </w:p>
    <w:p w:rsidR="00F96323" w:rsidRDefault="00F96323" w:rsidP="00F96323">
      <w:pPr>
        <w:pStyle w:val="NoSpacing"/>
        <w:rPr>
          <w:rFonts w:ascii="Bradley Hand ITC" w:hAnsi="Bradley Hand ITC"/>
          <w:color w:val="17365D" w:themeColor="text2" w:themeShade="BF"/>
        </w:rPr>
      </w:pPr>
    </w:p>
    <w:p w:rsidR="00F96323" w:rsidRDefault="00F96323" w:rsidP="00F96323">
      <w:pPr>
        <w:pStyle w:val="NoSpacing"/>
        <w:rPr>
          <w:rFonts w:ascii="Bradley Hand ITC" w:hAnsi="Bradley Hand ITC"/>
          <w:color w:val="17365D" w:themeColor="text2" w:themeShade="BF"/>
        </w:rPr>
      </w:pPr>
    </w:p>
    <w:p w:rsidR="00F96323" w:rsidRDefault="00F96323" w:rsidP="00F96323">
      <w:pPr>
        <w:pStyle w:val="NoSpacing"/>
        <w:rPr>
          <w:rFonts w:ascii="Bradley Hand ITC" w:hAnsi="Bradley Hand ITC"/>
          <w:color w:val="17365D" w:themeColor="text2" w:themeShade="BF"/>
        </w:rPr>
      </w:pPr>
    </w:p>
    <w:p w:rsidR="00F96323" w:rsidRDefault="00F96323" w:rsidP="00F96323">
      <w:pPr>
        <w:pStyle w:val="NoSpacing"/>
        <w:rPr>
          <w:rFonts w:ascii="Bradley Hand ITC" w:hAnsi="Bradley Hand ITC"/>
          <w:color w:val="17365D" w:themeColor="text2" w:themeShade="BF"/>
        </w:rPr>
      </w:pPr>
    </w:p>
    <w:p w:rsidR="00F96323" w:rsidRDefault="00F96323" w:rsidP="00F96323">
      <w:pPr>
        <w:pStyle w:val="NoSpacing"/>
        <w:rPr>
          <w:rFonts w:ascii="Bradley Hand ITC" w:hAnsi="Bradley Hand ITC"/>
          <w:color w:val="17365D" w:themeColor="text2" w:themeShade="BF"/>
        </w:rPr>
      </w:pPr>
    </w:p>
    <w:p w:rsidR="00F96323" w:rsidRDefault="00F96323" w:rsidP="00F96323">
      <w:pPr>
        <w:pStyle w:val="NoSpacing"/>
        <w:rPr>
          <w:rFonts w:ascii="Bradley Hand ITC" w:hAnsi="Bradley Hand ITC"/>
          <w:color w:val="17365D" w:themeColor="text2" w:themeShade="BF"/>
        </w:rPr>
      </w:pPr>
    </w:p>
    <w:p w:rsidR="00F96323" w:rsidRDefault="00F96323" w:rsidP="00F96323">
      <w:pPr>
        <w:pStyle w:val="NoSpacing"/>
        <w:rPr>
          <w:rFonts w:ascii="Bradley Hand ITC" w:hAnsi="Bradley Hand ITC"/>
          <w:color w:val="17365D" w:themeColor="text2" w:themeShade="BF"/>
        </w:rPr>
      </w:pPr>
    </w:p>
    <w:p w:rsidR="00F96323" w:rsidRDefault="00F96323" w:rsidP="00F96323">
      <w:pPr>
        <w:pStyle w:val="NoSpacing"/>
        <w:rPr>
          <w:rFonts w:ascii="Bradley Hand ITC" w:hAnsi="Bradley Hand ITC"/>
          <w:color w:val="17365D" w:themeColor="text2" w:themeShade="BF"/>
        </w:rPr>
      </w:pPr>
    </w:p>
    <w:p w:rsidR="00F96323" w:rsidRDefault="00F96323" w:rsidP="00F96323">
      <w:pPr>
        <w:pStyle w:val="NoSpacing"/>
        <w:rPr>
          <w:rFonts w:ascii="Bradley Hand ITC" w:hAnsi="Bradley Hand ITC"/>
          <w:color w:val="17365D" w:themeColor="text2" w:themeShade="BF"/>
        </w:rPr>
      </w:pPr>
    </w:p>
    <w:p w:rsidR="00F96323" w:rsidRDefault="00F96323" w:rsidP="00F96323">
      <w:pPr>
        <w:pStyle w:val="NoSpacing"/>
        <w:rPr>
          <w:rFonts w:ascii="Bradley Hand ITC" w:hAnsi="Bradley Hand ITC"/>
          <w:color w:val="17365D" w:themeColor="text2" w:themeShade="BF"/>
        </w:rPr>
      </w:pPr>
    </w:p>
    <w:p w:rsidR="00F96323" w:rsidRDefault="00F96323" w:rsidP="00F96323">
      <w:pPr>
        <w:pStyle w:val="NoSpacing"/>
        <w:rPr>
          <w:rFonts w:ascii="Bradley Hand ITC" w:hAnsi="Bradley Hand ITC"/>
          <w:color w:val="17365D" w:themeColor="text2" w:themeShade="BF"/>
        </w:rPr>
      </w:pPr>
    </w:p>
    <w:p w:rsidR="00F96323" w:rsidRDefault="00F96323" w:rsidP="00F96323">
      <w:pPr>
        <w:pStyle w:val="NoSpacing"/>
        <w:rPr>
          <w:rFonts w:ascii="Bradley Hand ITC" w:hAnsi="Bradley Hand ITC"/>
          <w:color w:val="17365D" w:themeColor="text2" w:themeShade="BF"/>
        </w:rPr>
      </w:pPr>
    </w:p>
    <w:p w:rsidR="00F96323" w:rsidRDefault="00F96323" w:rsidP="00F96323">
      <w:pPr>
        <w:pStyle w:val="NoSpacing"/>
        <w:rPr>
          <w:rFonts w:ascii="Bradley Hand ITC" w:hAnsi="Bradley Hand ITC"/>
          <w:color w:val="17365D" w:themeColor="text2" w:themeShade="BF"/>
        </w:rPr>
      </w:pPr>
    </w:p>
    <w:p w:rsidR="00F96323" w:rsidRDefault="00F96323" w:rsidP="00F96323">
      <w:pPr>
        <w:pStyle w:val="NoSpacing"/>
        <w:rPr>
          <w:rFonts w:ascii="Bradley Hand ITC" w:hAnsi="Bradley Hand ITC"/>
          <w:color w:val="17365D" w:themeColor="text2" w:themeShade="BF"/>
        </w:rPr>
      </w:pPr>
    </w:p>
    <w:p w:rsidR="00F96323" w:rsidRDefault="00F96323" w:rsidP="00F96323">
      <w:pPr>
        <w:pStyle w:val="NoSpacing"/>
        <w:rPr>
          <w:rFonts w:ascii="Bradley Hand ITC" w:hAnsi="Bradley Hand ITC"/>
          <w:color w:val="17365D" w:themeColor="text2" w:themeShade="BF"/>
        </w:rPr>
      </w:pPr>
    </w:p>
    <w:p w:rsidR="00F96323" w:rsidRDefault="00F96323" w:rsidP="00F96323">
      <w:pPr>
        <w:pStyle w:val="NoSpacing"/>
        <w:rPr>
          <w:rFonts w:ascii="Bradley Hand ITC" w:hAnsi="Bradley Hand ITC"/>
          <w:color w:val="17365D" w:themeColor="text2" w:themeShade="BF"/>
        </w:rPr>
      </w:pPr>
    </w:p>
    <w:p w:rsidR="00F96323" w:rsidRDefault="00F96323" w:rsidP="00F96323">
      <w:pPr>
        <w:pStyle w:val="NoSpacing"/>
        <w:rPr>
          <w:rFonts w:ascii="Bradley Hand ITC" w:hAnsi="Bradley Hand ITC"/>
          <w:color w:val="17365D" w:themeColor="text2" w:themeShade="BF"/>
        </w:rPr>
      </w:pPr>
    </w:p>
    <w:p w:rsidR="00F96323" w:rsidRDefault="00F96323" w:rsidP="00F96323">
      <w:pPr>
        <w:pStyle w:val="NoSpacing"/>
        <w:rPr>
          <w:rFonts w:ascii="Bradley Hand ITC" w:hAnsi="Bradley Hand ITC"/>
          <w:color w:val="17365D" w:themeColor="text2" w:themeShade="BF"/>
        </w:rPr>
      </w:pPr>
    </w:p>
    <w:p w:rsidR="00F96323" w:rsidRDefault="00F96323" w:rsidP="00F96323">
      <w:pPr>
        <w:pStyle w:val="NoSpacing"/>
        <w:rPr>
          <w:rFonts w:ascii="Bradley Hand ITC" w:hAnsi="Bradley Hand ITC"/>
          <w:color w:val="17365D" w:themeColor="text2" w:themeShade="BF"/>
        </w:rPr>
      </w:pPr>
    </w:p>
    <w:p w:rsidR="00F96323" w:rsidRDefault="00F96323" w:rsidP="00F96323">
      <w:pPr>
        <w:pStyle w:val="NoSpacing"/>
        <w:rPr>
          <w:rFonts w:ascii="Bradley Hand ITC" w:hAnsi="Bradley Hand ITC"/>
          <w:color w:val="17365D" w:themeColor="text2" w:themeShade="BF"/>
        </w:rPr>
      </w:pPr>
    </w:p>
    <w:p w:rsidR="00F96323" w:rsidRDefault="00F96323" w:rsidP="00F96323">
      <w:pPr>
        <w:pStyle w:val="NoSpacing"/>
        <w:rPr>
          <w:rFonts w:ascii="Bradley Hand ITC" w:hAnsi="Bradley Hand ITC"/>
          <w:color w:val="17365D" w:themeColor="text2" w:themeShade="BF"/>
        </w:rPr>
      </w:pPr>
    </w:p>
    <w:p w:rsidR="00F96323" w:rsidRDefault="00F96323" w:rsidP="00F96323">
      <w:pPr>
        <w:pStyle w:val="NoSpacing"/>
        <w:rPr>
          <w:rFonts w:ascii="Bradley Hand ITC" w:hAnsi="Bradley Hand ITC"/>
          <w:color w:val="17365D" w:themeColor="text2" w:themeShade="BF"/>
        </w:rPr>
      </w:pPr>
    </w:p>
    <w:p w:rsidR="00F96323" w:rsidRDefault="00F96323" w:rsidP="00F96323">
      <w:pPr>
        <w:pStyle w:val="NoSpacing"/>
        <w:rPr>
          <w:rFonts w:ascii="Bradley Hand ITC" w:hAnsi="Bradley Hand ITC"/>
          <w:color w:val="17365D" w:themeColor="text2" w:themeShade="BF"/>
        </w:rPr>
      </w:pPr>
    </w:p>
    <w:p w:rsidR="00F96323" w:rsidRDefault="00F96323" w:rsidP="00F96323">
      <w:pPr>
        <w:pStyle w:val="NoSpacing"/>
        <w:rPr>
          <w:rFonts w:ascii="Bradley Hand ITC" w:hAnsi="Bradley Hand ITC"/>
          <w:color w:val="17365D" w:themeColor="text2" w:themeShade="BF"/>
        </w:rPr>
      </w:pPr>
    </w:p>
    <w:p w:rsidR="00F96323" w:rsidRDefault="00F96323" w:rsidP="00F96323">
      <w:pPr>
        <w:pStyle w:val="NoSpacing"/>
        <w:rPr>
          <w:rFonts w:ascii="Bradley Hand ITC" w:hAnsi="Bradley Hand ITC"/>
          <w:color w:val="17365D" w:themeColor="text2" w:themeShade="BF"/>
        </w:rPr>
      </w:pPr>
    </w:p>
    <w:p w:rsidR="00F96323" w:rsidRDefault="00F96323" w:rsidP="00F96323">
      <w:pPr>
        <w:pStyle w:val="NoSpacing"/>
        <w:rPr>
          <w:rFonts w:ascii="Bradley Hand ITC" w:hAnsi="Bradley Hand ITC"/>
          <w:color w:val="17365D" w:themeColor="text2" w:themeShade="BF"/>
        </w:rPr>
      </w:pPr>
    </w:p>
    <w:p w:rsidR="00F96323" w:rsidRDefault="00F96323" w:rsidP="00F96323">
      <w:pPr>
        <w:pStyle w:val="NoSpacing"/>
        <w:rPr>
          <w:rFonts w:ascii="Bradley Hand ITC" w:hAnsi="Bradley Hand ITC"/>
          <w:color w:val="17365D" w:themeColor="text2" w:themeShade="BF"/>
        </w:rPr>
      </w:pPr>
    </w:p>
    <w:p w:rsidR="00F96323" w:rsidRDefault="00F96323" w:rsidP="00F96323">
      <w:pPr>
        <w:pStyle w:val="NoSpacing"/>
        <w:rPr>
          <w:rFonts w:ascii="Bradley Hand ITC" w:hAnsi="Bradley Hand ITC"/>
          <w:color w:val="17365D" w:themeColor="text2" w:themeShade="BF"/>
        </w:rPr>
      </w:pPr>
    </w:p>
    <w:p w:rsidR="00F96323" w:rsidRDefault="00F96323" w:rsidP="00F96323">
      <w:pPr>
        <w:pStyle w:val="NoSpacing"/>
        <w:rPr>
          <w:rFonts w:ascii="Bradley Hand ITC" w:hAnsi="Bradley Hand ITC"/>
          <w:color w:val="17365D" w:themeColor="text2" w:themeShade="BF"/>
        </w:rPr>
      </w:pPr>
    </w:p>
    <w:p w:rsidR="00F96323" w:rsidRPr="00116F65" w:rsidRDefault="00F96323" w:rsidP="00F96323">
      <w:pPr>
        <w:pStyle w:val="NoSpacing"/>
        <w:rPr>
          <w:color w:val="FF0000"/>
        </w:rPr>
      </w:pPr>
      <w:r w:rsidRPr="00116F65">
        <w:rPr>
          <w:color w:val="FF0000"/>
        </w:rPr>
        <w:t xml:space="preserve">   Label page num</w:t>
      </w:r>
      <w:r w:rsidR="00116F65">
        <w:rPr>
          <w:color w:val="FF0000"/>
        </w:rPr>
        <w:t>b</w:t>
      </w:r>
      <w:r w:rsidRPr="00116F65">
        <w:rPr>
          <w:color w:val="FF0000"/>
        </w:rPr>
        <w:t xml:space="preserve">er for table of contents with lower case Roman numerals ex: </w:t>
      </w:r>
      <w:proofErr w:type="spellStart"/>
      <w:r w:rsidRPr="00116F65">
        <w:rPr>
          <w:color w:val="FF0000"/>
        </w:rPr>
        <w:t>i</w:t>
      </w:r>
      <w:proofErr w:type="spellEnd"/>
      <w:r w:rsidRPr="00116F65">
        <w:rPr>
          <w:color w:val="FF0000"/>
        </w:rPr>
        <w:t xml:space="preserve">, ii, iii, </w:t>
      </w:r>
      <w:proofErr w:type="gramStart"/>
      <w:r w:rsidRPr="00116F65">
        <w:rPr>
          <w:color w:val="FF0000"/>
        </w:rPr>
        <w:t>iv</w:t>
      </w:r>
      <w:proofErr w:type="gramEnd"/>
      <w:r w:rsidRPr="00116F65">
        <w:rPr>
          <w:color w:val="FF0000"/>
        </w:rPr>
        <w:t>, v, vii, etc.</w:t>
      </w:r>
    </w:p>
    <w:p w:rsidR="00F96323" w:rsidRPr="00116F65" w:rsidRDefault="00F96323" w:rsidP="00F96323">
      <w:pPr>
        <w:pStyle w:val="NoSpacing"/>
        <w:rPr>
          <w:color w:val="FF0000"/>
        </w:rPr>
      </w:pPr>
    </w:p>
    <w:p w:rsidR="00F96323" w:rsidRDefault="00F96323" w:rsidP="00F96323">
      <w:pPr>
        <w:pStyle w:val="NoSpacing"/>
        <w:rPr>
          <w:rFonts w:ascii="Bradley Hand ITC" w:hAnsi="Bradley Hand ITC"/>
          <w:color w:val="17365D" w:themeColor="text2" w:themeShade="BF"/>
        </w:rPr>
      </w:pPr>
    </w:p>
    <w:p w:rsidR="00F96323" w:rsidRPr="00F96323" w:rsidRDefault="00F96323" w:rsidP="00F96323">
      <w:pPr>
        <w:pStyle w:val="NoSpacing"/>
        <w:rPr>
          <w:rFonts w:ascii="Bradley Hand ITC" w:hAnsi="Bradley Hand ITC"/>
        </w:rPr>
      </w:pPr>
      <w:r>
        <w:rPr>
          <w:rFonts w:ascii="Bradley Hand ITC" w:hAnsi="Bradley Hand ITC"/>
          <w:color w:val="17365D" w:themeColor="text2" w:themeShade="BF"/>
        </w:rPr>
        <w:tab/>
      </w:r>
      <w:r>
        <w:rPr>
          <w:rFonts w:ascii="Bradley Hand ITC" w:hAnsi="Bradley Hand ITC"/>
          <w:color w:val="17365D" w:themeColor="text2" w:themeShade="BF"/>
        </w:rPr>
        <w:tab/>
      </w:r>
      <w:r>
        <w:rPr>
          <w:rFonts w:ascii="Bradley Hand ITC" w:hAnsi="Bradley Hand ITC"/>
          <w:color w:val="17365D" w:themeColor="text2" w:themeShade="BF"/>
        </w:rPr>
        <w:tab/>
      </w:r>
      <w:r>
        <w:rPr>
          <w:rFonts w:ascii="Bradley Hand ITC" w:hAnsi="Bradley Hand ITC"/>
          <w:color w:val="17365D" w:themeColor="text2" w:themeShade="BF"/>
        </w:rPr>
        <w:tab/>
      </w:r>
      <w:r>
        <w:rPr>
          <w:rFonts w:ascii="Bradley Hand ITC" w:hAnsi="Bradley Hand ITC"/>
          <w:color w:val="17365D" w:themeColor="text2" w:themeShade="BF"/>
        </w:rPr>
        <w:tab/>
      </w:r>
      <w:r>
        <w:rPr>
          <w:rFonts w:ascii="Bradley Hand ITC" w:hAnsi="Bradley Hand ITC"/>
          <w:color w:val="17365D" w:themeColor="text2" w:themeShade="BF"/>
        </w:rPr>
        <w:tab/>
      </w:r>
      <w:r>
        <w:rPr>
          <w:rFonts w:ascii="Bradley Hand ITC" w:hAnsi="Bradley Hand ITC"/>
          <w:color w:val="17365D" w:themeColor="text2" w:themeShade="BF"/>
        </w:rPr>
        <w:tab/>
      </w:r>
      <w:r>
        <w:rPr>
          <w:rFonts w:ascii="Bradley Hand ITC" w:hAnsi="Bradley Hand ITC"/>
          <w:color w:val="17365D" w:themeColor="text2" w:themeShade="BF"/>
        </w:rPr>
        <w:tab/>
      </w:r>
      <w:r>
        <w:rPr>
          <w:rFonts w:ascii="Bradley Hand ITC" w:hAnsi="Bradley Hand ITC"/>
          <w:color w:val="17365D" w:themeColor="text2" w:themeShade="BF"/>
        </w:rPr>
        <w:tab/>
      </w:r>
      <w:r>
        <w:rPr>
          <w:rFonts w:ascii="Bradley Hand ITC" w:hAnsi="Bradley Hand ITC"/>
          <w:color w:val="17365D" w:themeColor="text2" w:themeShade="BF"/>
        </w:rPr>
        <w:tab/>
      </w:r>
      <w:r>
        <w:rPr>
          <w:rFonts w:ascii="Bradley Hand ITC" w:hAnsi="Bradley Hand ITC"/>
          <w:color w:val="17365D" w:themeColor="text2" w:themeShade="BF"/>
        </w:rPr>
        <w:tab/>
      </w:r>
      <w:r>
        <w:rPr>
          <w:rFonts w:ascii="Bradley Hand ITC" w:hAnsi="Bradley Hand ITC"/>
          <w:color w:val="17365D" w:themeColor="text2" w:themeShade="BF"/>
        </w:rPr>
        <w:tab/>
      </w:r>
      <w:proofErr w:type="spellStart"/>
      <w:proofErr w:type="gramStart"/>
      <w:r>
        <w:rPr>
          <w:rFonts w:ascii="Bradley Hand ITC" w:hAnsi="Bradley Hand ITC"/>
          <w:color w:val="17365D" w:themeColor="text2" w:themeShade="BF"/>
        </w:rPr>
        <w:t>i</w:t>
      </w:r>
      <w:proofErr w:type="spellEnd"/>
      <w:proofErr w:type="gramEnd"/>
      <w:r w:rsidRPr="00F96323">
        <w:rPr>
          <w:rFonts w:ascii="Bradley Hand ITC" w:hAnsi="Bradley Hand ITC"/>
        </w:rPr>
        <w:br w:type="page"/>
      </w:r>
    </w:p>
    <w:p w:rsidR="00A85E5B" w:rsidRDefault="00A85E5B">
      <w:pPr>
        <w:rPr>
          <w:rFonts w:ascii="Bradley Hand ITC" w:hAnsi="Bradley Hand ITC"/>
          <w:color w:val="17365D" w:themeColor="text2" w:themeShade="BF"/>
        </w:rPr>
      </w:pPr>
    </w:p>
    <w:p w:rsidR="006719F6" w:rsidRDefault="003F6227">
      <w:pPr>
        <w:rPr>
          <w:rFonts w:ascii="Bradley Hand ITC" w:hAnsi="Bradley Hand ITC"/>
          <w:color w:val="17365D" w:themeColor="text2" w:themeShade="BF"/>
        </w:rPr>
      </w:pPr>
      <w:r>
        <w:rPr>
          <w:rFonts w:ascii="Bradley Hand ITC" w:hAnsi="Bradley Hand ITC"/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243840</wp:posOffset>
                </wp:positionV>
                <wp:extent cx="5943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2pt" to="468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" strokecolor="#4579b8 [3044]"/>
            </w:pict>
          </mc:Fallback>
        </mc:AlternateContent>
      </w:r>
      <w:r w:rsidR="006719F6">
        <w:rPr>
          <w:rFonts w:ascii="Bradley Hand ITC" w:hAnsi="Bradley Hand ITC"/>
          <w:color w:val="17365D" w:themeColor="text2" w:themeShade="BF"/>
        </w:rPr>
        <w:t xml:space="preserve">   Entry 1: Basic Formatting of Engineering Notebooks</w:t>
      </w:r>
      <w:r>
        <w:rPr>
          <w:rFonts w:ascii="Bradley Hand ITC" w:hAnsi="Bradley Hand ITC"/>
          <w:color w:val="17365D" w:themeColor="text2" w:themeShade="BF"/>
        </w:rPr>
        <w:tab/>
      </w:r>
      <w:r>
        <w:rPr>
          <w:rFonts w:ascii="Bradley Hand ITC" w:hAnsi="Bradley Hand ITC"/>
          <w:color w:val="17365D" w:themeColor="text2" w:themeShade="BF"/>
        </w:rPr>
        <w:tab/>
      </w:r>
      <w:r>
        <w:rPr>
          <w:rFonts w:ascii="Bradley Hand ITC" w:hAnsi="Bradley Hand ITC"/>
          <w:color w:val="17365D" w:themeColor="text2" w:themeShade="BF"/>
        </w:rPr>
        <w:tab/>
        <w:t>14 Feb 14</w:t>
      </w:r>
    </w:p>
    <w:p w:rsidR="003F6227" w:rsidRPr="00116F65" w:rsidRDefault="003F6227">
      <w:pPr>
        <w:rPr>
          <w:color w:val="17365D" w:themeColor="text2" w:themeShade="BF"/>
        </w:rPr>
      </w:pPr>
      <w:bookmarkStart w:id="0" w:name="_GoBack"/>
      <w:bookmarkEnd w:id="0"/>
      <w:r>
        <w:rPr>
          <w:rFonts w:ascii="Bradley Hand ITC" w:hAnsi="Bradley Hand ITC"/>
          <w:color w:val="17365D" w:themeColor="text2" w:themeShade="BF"/>
        </w:rPr>
        <w:t xml:space="preserve">   </w:t>
      </w:r>
      <w:r w:rsidRPr="00116F65">
        <w:rPr>
          <w:color w:val="FF0000"/>
        </w:rPr>
        <w:t>In the area above the line you put the journal entry and date.</w:t>
      </w:r>
      <w:r w:rsidR="002C0CF6" w:rsidRPr="00116F65">
        <w:rPr>
          <w:color w:val="FF0000"/>
        </w:rPr>
        <w:t xml:space="preserve">  Use ink, blue ink preferred.</w:t>
      </w:r>
    </w:p>
    <w:p w:rsidR="003F6227" w:rsidRDefault="003F6227">
      <w:pPr>
        <w:rPr>
          <w:rFonts w:ascii="Bradley Hand ITC" w:hAnsi="Bradley Hand ITC"/>
          <w:color w:val="17365D" w:themeColor="text2" w:themeShade="BF"/>
        </w:rPr>
      </w:pPr>
      <w:r>
        <w:rPr>
          <w:rFonts w:ascii="Bradley Hand ITC" w:hAnsi="Bradley Hand ITC"/>
          <w:color w:val="17365D" w:themeColor="text2" w:themeShade="BF"/>
        </w:rPr>
        <w:t xml:space="preserve">   Below the line is where you add all the stuff that you need to document including the following:</w:t>
      </w:r>
    </w:p>
    <w:p w:rsidR="003F6227" w:rsidRPr="003F6227" w:rsidRDefault="003F6227" w:rsidP="003F6227">
      <w:pPr>
        <w:pStyle w:val="NoSpacing"/>
        <w:rPr>
          <w:rFonts w:ascii="Bradley Hand ITC" w:hAnsi="Bradley Hand ITC"/>
          <w:color w:val="17365D" w:themeColor="text2" w:themeShade="BF"/>
        </w:rPr>
      </w:pPr>
      <w:r>
        <w:t xml:space="preserve">   </w:t>
      </w:r>
      <w:r w:rsidRPr="003F6227">
        <w:rPr>
          <w:rFonts w:ascii="Bradley Hand ITC" w:hAnsi="Bradley Hand ITC"/>
          <w:color w:val="17365D" w:themeColor="text2" w:themeShade="BF"/>
        </w:rPr>
        <w:t>-aha moments</w:t>
      </w:r>
      <w:r w:rsidR="008918CA">
        <w:rPr>
          <w:rFonts w:ascii="Bradley Hand ITC" w:hAnsi="Bradley Hand ITC"/>
          <w:color w:val="17365D" w:themeColor="text2" w:themeShade="BF"/>
        </w:rPr>
        <w:tab/>
      </w:r>
      <w:r w:rsidR="008918CA">
        <w:rPr>
          <w:rFonts w:ascii="Bradley Hand ITC" w:hAnsi="Bradley Hand ITC"/>
          <w:color w:val="17365D" w:themeColor="text2" w:themeShade="BF"/>
        </w:rPr>
        <w:tab/>
      </w:r>
      <w:r w:rsidR="000F0727" w:rsidRPr="00116F65">
        <w:rPr>
          <w:color w:val="FF0000"/>
        </w:rPr>
        <w:t>-</w:t>
      </w:r>
      <w:r w:rsidR="008918CA" w:rsidRPr="00116F65">
        <w:rPr>
          <w:color w:val="FF0000"/>
        </w:rPr>
        <w:t>if you add a picture, put a caption under it and draw corners</w:t>
      </w:r>
      <w:r w:rsidR="008918CA" w:rsidRPr="00116F65">
        <w:rPr>
          <w:rFonts w:ascii="Bradley Hand ITC" w:hAnsi="Bradley Hand ITC"/>
          <w:color w:val="FF0000"/>
        </w:rPr>
        <w:t xml:space="preserve"> </w:t>
      </w:r>
    </w:p>
    <w:p w:rsidR="003F6227" w:rsidRPr="003F6227" w:rsidRDefault="000F0727" w:rsidP="003F6227">
      <w:pPr>
        <w:pStyle w:val="NoSpacing"/>
        <w:rPr>
          <w:rFonts w:ascii="Bradley Hand ITC" w:hAnsi="Bradley Hand ITC"/>
          <w:color w:val="17365D" w:themeColor="text2" w:themeShade="BF"/>
        </w:rPr>
      </w:pPr>
      <w:r w:rsidRPr="008918CA">
        <w:rPr>
          <w:rFonts w:ascii="Bradley Hand ITC" w:hAnsi="Bradley Hand ITC"/>
          <w:noProof/>
          <w:color w:val="17365D" w:themeColor="text2" w:themeShade="BF"/>
        </w:rPr>
        <w:drawing>
          <wp:anchor distT="0" distB="0" distL="114300" distR="114300" simplePos="0" relativeHeight="251663360" behindDoc="0" locked="0" layoutInCell="1" allowOverlap="1" wp14:anchorId="532DC527" wp14:editId="1DF145EE">
            <wp:simplePos x="0" y="0"/>
            <wp:positionH relativeFrom="column">
              <wp:posOffset>2286000</wp:posOffset>
            </wp:positionH>
            <wp:positionV relativeFrom="paragraph">
              <wp:posOffset>112395</wp:posOffset>
            </wp:positionV>
            <wp:extent cx="2990850" cy="2406650"/>
            <wp:effectExtent l="0" t="0" r="0" b="0"/>
            <wp:wrapNone/>
            <wp:docPr id="5" name="Picture 5" descr="http://imageserver.zatzonline.com/websites/computingunplugged/issues/issue200802/00002134-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erver.zatzonline.com/websites/computingunplugged/issues/issue200802/00002134-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8CA">
        <w:rPr>
          <w:rFonts w:ascii="Bradley Hand ITC" w:hAnsi="Bradley Hand ITC"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FD4DB8" wp14:editId="419B78CA">
                <wp:simplePos x="0" y="0"/>
                <wp:positionH relativeFrom="column">
                  <wp:posOffset>5372100</wp:posOffset>
                </wp:positionH>
                <wp:positionV relativeFrom="paragraph">
                  <wp:posOffset>383</wp:posOffset>
                </wp:positionV>
                <wp:extent cx="0" cy="34290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pt,.05pt" to="42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" strokecolor="#4579b8 [3044]" strokeweight="1.75pt"/>
            </w:pict>
          </mc:Fallback>
        </mc:AlternateContent>
      </w:r>
      <w:r w:rsidR="008918CA">
        <w:rPr>
          <w:rFonts w:ascii="Bradley Hand ITC" w:hAnsi="Bradley Hand ITC"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75BB46" wp14:editId="339E1065">
                <wp:simplePos x="0" y="0"/>
                <wp:positionH relativeFrom="column">
                  <wp:posOffset>5029200</wp:posOffset>
                </wp:positionH>
                <wp:positionV relativeFrom="paragraph">
                  <wp:posOffset>383</wp:posOffset>
                </wp:positionV>
                <wp:extent cx="3429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pt,.05pt" to="42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" strokecolor="#4579b8 [3044]" strokeweight="1.75pt"/>
            </w:pict>
          </mc:Fallback>
        </mc:AlternateContent>
      </w:r>
      <w:r w:rsidR="008918CA">
        <w:rPr>
          <w:rFonts w:ascii="Bradley Hand ITC" w:hAnsi="Bradley Hand ITC"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E7D3B9" wp14:editId="45B242AA">
                <wp:simplePos x="0" y="0"/>
                <wp:positionH relativeFrom="column">
                  <wp:posOffset>2173857</wp:posOffset>
                </wp:positionH>
                <wp:positionV relativeFrom="paragraph">
                  <wp:posOffset>383</wp:posOffset>
                </wp:positionV>
                <wp:extent cx="340743" cy="0"/>
                <wp:effectExtent l="0" t="0" r="2159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0743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15pt,.05pt" to="19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" strokecolor="#4579b8 [3044]" strokeweight="1.75pt"/>
            </w:pict>
          </mc:Fallback>
        </mc:AlternateContent>
      </w:r>
      <w:r w:rsidR="008918CA">
        <w:rPr>
          <w:rFonts w:ascii="Bradley Hand ITC" w:hAnsi="Bradley Hand ITC"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B44128" wp14:editId="38348DB9">
                <wp:simplePos x="0" y="0"/>
                <wp:positionH relativeFrom="column">
                  <wp:posOffset>2171700</wp:posOffset>
                </wp:positionH>
                <wp:positionV relativeFrom="paragraph">
                  <wp:posOffset>2540</wp:posOffset>
                </wp:positionV>
                <wp:extent cx="0" cy="34290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.2pt" to="171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" strokecolor="#4579b8 [3044]" strokeweight="1.75pt"/>
            </w:pict>
          </mc:Fallback>
        </mc:AlternateContent>
      </w:r>
      <w:r w:rsidR="003F6227" w:rsidRPr="003F6227">
        <w:rPr>
          <w:rFonts w:ascii="Bradley Hand ITC" w:hAnsi="Bradley Hand ITC"/>
          <w:color w:val="17365D" w:themeColor="text2" w:themeShade="BF"/>
        </w:rPr>
        <w:t xml:space="preserve">   -data tables</w:t>
      </w:r>
    </w:p>
    <w:p w:rsidR="003F6227" w:rsidRPr="003F6227" w:rsidRDefault="003F6227" w:rsidP="003F6227">
      <w:pPr>
        <w:pStyle w:val="NoSpacing"/>
        <w:rPr>
          <w:rFonts w:ascii="Bradley Hand ITC" w:hAnsi="Bradley Hand ITC"/>
          <w:color w:val="17365D" w:themeColor="text2" w:themeShade="BF"/>
        </w:rPr>
      </w:pPr>
      <w:r w:rsidRPr="003F6227">
        <w:rPr>
          <w:rFonts w:ascii="Bradley Hand ITC" w:hAnsi="Bradley Hand ITC"/>
          <w:color w:val="17365D" w:themeColor="text2" w:themeShade="BF"/>
        </w:rPr>
        <w:t xml:space="preserve">   -graphs</w:t>
      </w:r>
    </w:p>
    <w:p w:rsidR="003F6227" w:rsidRPr="003F6227" w:rsidRDefault="003F6227" w:rsidP="003F6227">
      <w:pPr>
        <w:pStyle w:val="NoSpacing"/>
        <w:rPr>
          <w:rFonts w:ascii="Bradley Hand ITC" w:hAnsi="Bradley Hand ITC"/>
          <w:color w:val="17365D" w:themeColor="text2" w:themeShade="BF"/>
        </w:rPr>
      </w:pPr>
      <w:r w:rsidRPr="003F6227">
        <w:rPr>
          <w:rFonts w:ascii="Bradley Hand ITC" w:hAnsi="Bradley Hand ITC"/>
          <w:color w:val="17365D" w:themeColor="text2" w:themeShade="BF"/>
        </w:rPr>
        <w:t xml:space="preserve">   -photos</w:t>
      </w:r>
    </w:p>
    <w:p w:rsidR="003F6227" w:rsidRPr="003F6227" w:rsidRDefault="003F6227" w:rsidP="003F6227">
      <w:pPr>
        <w:pStyle w:val="NoSpacing"/>
        <w:rPr>
          <w:rFonts w:ascii="Bradley Hand ITC" w:hAnsi="Bradley Hand ITC"/>
          <w:color w:val="17365D" w:themeColor="text2" w:themeShade="BF"/>
        </w:rPr>
      </w:pPr>
      <w:r w:rsidRPr="003F6227">
        <w:rPr>
          <w:rFonts w:ascii="Bradley Hand ITC" w:hAnsi="Bradley Hand ITC"/>
          <w:color w:val="17365D" w:themeColor="text2" w:themeShade="BF"/>
        </w:rPr>
        <w:t xml:space="preserve">   -drawings / sketches</w:t>
      </w:r>
    </w:p>
    <w:p w:rsidR="003F6227" w:rsidRPr="003F6227" w:rsidRDefault="003F6227" w:rsidP="003F6227">
      <w:pPr>
        <w:pStyle w:val="NoSpacing"/>
        <w:rPr>
          <w:rFonts w:ascii="Bradley Hand ITC" w:hAnsi="Bradley Hand ITC"/>
          <w:color w:val="17365D" w:themeColor="text2" w:themeShade="BF"/>
        </w:rPr>
      </w:pPr>
      <w:r w:rsidRPr="003F6227">
        <w:rPr>
          <w:rFonts w:ascii="Bradley Hand ITC" w:hAnsi="Bradley Hand ITC"/>
          <w:color w:val="17365D" w:themeColor="text2" w:themeShade="BF"/>
        </w:rPr>
        <w:t xml:space="preserve">   -statements / new ideas</w:t>
      </w:r>
    </w:p>
    <w:p w:rsidR="003F6227" w:rsidRPr="003F6227" w:rsidRDefault="003F6227" w:rsidP="003F6227">
      <w:pPr>
        <w:pStyle w:val="NoSpacing"/>
        <w:rPr>
          <w:rFonts w:ascii="Bradley Hand ITC" w:hAnsi="Bradley Hand ITC"/>
          <w:color w:val="17365D" w:themeColor="text2" w:themeShade="BF"/>
        </w:rPr>
      </w:pPr>
      <w:r w:rsidRPr="003F6227">
        <w:rPr>
          <w:rFonts w:ascii="Bradley Hand ITC" w:hAnsi="Bradley Hand ITC"/>
          <w:color w:val="17365D" w:themeColor="text2" w:themeShade="BF"/>
        </w:rPr>
        <w:t xml:space="preserve">   -equations</w:t>
      </w:r>
    </w:p>
    <w:p w:rsidR="003F6227" w:rsidRPr="003F6227" w:rsidRDefault="003F6227" w:rsidP="003F6227">
      <w:pPr>
        <w:pStyle w:val="NoSpacing"/>
        <w:rPr>
          <w:rFonts w:ascii="Bradley Hand ITC" w:hAnsi="Bradley Hand ITC"/>
          <w:color w:val="17365D" w:themeColor="text2" w:themeShade="BF"/>
        </w:rPr>
      </w:pPr>
      <w:r w:rsidRPr="003F6227">
        <w:rPr>
          <w:rFonts w:ascii="Bradley Hand ITC" w:hAnsi="Bradley Hand ITC"/>
          <w:color w:val="17365D" w:themeColor="text2" w:themeShade="BF"/>
        </w:rPr>
        <w:t xml:space="preserve">   -calculations</w:t>
      </w:r>
    </w:p>
    <w:p w:rsidR="003F6227" w:rsidRDefault="003F6227" w:rsidP="003F6227">
      <w:pPr>
        <w:pStyle w:val="NoSpacing"/>
        <w:rPr>
          <w:rFonts w:ascii="Bradley Hand ITC" w:hAnsi="Bradley Hand ITC"/>
          <w:color w:val="17365D" w:themeColor="text2" w:themeShade="BF"/>
        </w:rPr>
      </w:pPr>
      <w:r w:rsidRPr="003F6227">
        <w:rPr>
          <w:rFonts w:ascii="Bradley Hand ITC" w:hAnsi="Bradley Hand ITC"/>
          <w:color w:val="17365D" w:themeColor="text2" w:themeShade="BF"/>
        </w:rPr>
        <w:t xml:space="preserve">   -questions</w:t>
      </w:r>
    </w:p>
    <w:p w:rsidR="003F6227" w:rsidRDefault="003F6227" w:rsidP="003F6227">
      <w:pPr>
        <w:pStyle w:val="NoSpacing"/>
        <w:rPr>
          <w:rFonts w:ascii="Bradley Hand ITC" w:hAnsi="Bradley Hand ITC"/>
          <w:color w:val="17365D" w:themeColor="text2" w:themeShade="BF"/>
        </w:rPr>
      </w:pPr>
      <w:r>
        <w:rPr>
          <w:rFonts w:ascii="Bradley Hand ITC" w:hAnsi="Bradley Hand ITC"/>
          <w:color w:val="17365D" w:themeColor="text2" w:themeShade="BF"/>
        </w:rPr>
        <w:t xml:space="preserve">   -research / sources</w:t>
      </w:r>
    </w:p>
    <w:p w:rsidR="003F6227" w:rsidRDefault="003F6227" w:rsidP="003F6227">
      <w:pPr>
        <w:pStyle w:val="NoSpacing"/>
        <w:rPr>
          <w:rFonts w:ascii="Bradley Hand ITC" w:hAnsi="Bradley Hand ITC"/>
          <w:color w:val="17365D" w:themeColor="text2" w:themeShade="BF"/>
        </w:rPr>
      </w:pPr>
      <w:r>
        <w:rPr>
          <w:rFonts w:ascii="Bradley Hand ITC" w:hAnsi="Bradley Hand ITC"/>
          <w:color w:val="17365D" w:themeColor="text2" w:themeShade="BF"/>
        </w:rPr>
        <w:t xml:space="preserve">   -dimensions / scale</w:t>
      </w:r>
    </w:p>
    <w:p w:rsidR="003F6227" w:rsidRDefault="003F6227" w:rsidP="003F6227">
      <w:pPr>
        <w:pStyle w:val="NoSpacing"/>
        <w:rPr>
          <w:rFonts w:ascii="Bradley Hand ITC" w:hAnsi="Bradley Hand ITC"/>
          <w:color w:val="17365D" w:themeColor="text2" w:themeShade="BF"/>
        </w:rPr>
      </w:pPr>
      <w:r>
        <w:rPr>
          <w:rFonts w:ascii="Bradley Hand ITC" w:hAnsi="Bradley Hand ITC"/>
          <w:color w:val="17365D" w:themeColor="text2" w:themeShade="BF"/>
        </w:rPr>
        <w:t xml:space="preserve">   -CAD designs</w:t>
      </w:r>
    </w:p>
    <w:p w:rsidR="003F6227" w:rsidRDefault="003F6227" w:rsidP="003F6227">
      <w:pPr>
        <w:pStyle w:val="NoSpacing"/>
        <w:rPr>
          <w:rFonts w:ascii="Bradley Hand ITC" w:hAnsi="Bradley Hand ITC"/>
          <w:color w:val="17365D" w:themeColor="text2" w:themeShade="BF"/>
        </w:rPr>
      </w:pPr>
      <w:r>
        <w:rPr>
          <w:rFonts w:ascii="Bradley Hand ITC" w:hAnsi="Bradley Hand ITC"/>
          <w:color w:val="17365D" w:themeColor="text2" w:themeShade="BF"/>
        </w:rPr>
        <w:t xml:space="preserve">   -labels</w:t>
      </w:r>
    </w:p>
    <w:p w:rsidR="003F6227" w:rsidRDefault="003F6227" w:rsidP="003F6227">
      <w:pPr>
        <w:pStyle w:val="NoSpacing"/>
        <w:rPr>
          <w:rFonts w:ascii="Bradley Hand ITC" w:hAnsi="Bradley Hand ITC"/>
          <w:color w:val="17365D" w:themeColor="text2" w:themeShade="BF"/>
        </w:rPr>
      </w:pPr>
      <w:r>
        <w:rPr>
          <w:rFonts w:ascii="Bradley Hand ITC" w:hAnsi="Bradley Hand ITC"/>
          <w:color w:val="17365D" w:themeColor="text2" w:themeShade="BF"/>
        </w:rPr>
        <w:t xml:space="preserve">   -captions</w:t>
      </w:r>
    </w:p>
    <w:p w:rsidR="003F6227" w:rsidRDefault="000F0727" w:rsidP="003F6227">
      <w:pPr>
        <w:pStyle w:val="NoSpacing"/>
        <w:rPr>
          <w:rFonts w:ascii="Bradley Hand ITC" w:hAnsi="Bradley Hand ITC"/>
          <w:color w:val="17365D" w:themeColor="text2" w:themeShade="BF"/>
        </w:rPr>
      </w:pPr>
      <w:r>
        <w:rPr>
          <w:rFonts w:ascii="Bradley Hand ITC" w:hAnsi="Bradley Hand ITC"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2173857</wp:posOffset>
                </wp:positionH>
                <wp:positionV relativeFrom="paragraph">
                  <wp:posOffset>142108</wp:posOffset>
                </wp:positionV>
                <wp:extent cx="0" cy="224287"/>
                <wp:effectExtent l="0" t="0" r="19050" b="2349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287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15pt,11.2pt" to="171.1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" strokecolor="#4579b8 [3044]" strokeweight="1.75pt"/>
            </w:pict>
          </mc:Fallback>
        </mc:AlternateContent>
      </w:r>
      <w:r w:rsidR="008918CA">
        <w:rPr>
          <w:rFonts w:ascii="Bradley Hand ITC" w:hAnsi="Bradley Hand ITC"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5374257</wp:posOffset>
                </wp:positionH>
                <wp:positionV relativeFrom="paragraph">
                  <wp:posOffset>137795</wp:posOffset>
                </wp:positionV>
                <wp:extent cx="0" cy="22860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15pt,10.85pt" to="423.1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" strokecolor="#4579b8 [3044]" strokeweight="1.75pt"/>
            </w:pict>
          </mc:Fallback>
        </mc:AlternateContent>
      </w:r>
      <w:r w:rsidR="003F6227">
        <w:rPr>
          <w:rFonts w:ascii="Bradley Hand ITC" w:hAnsi="Bradley Hand ITC"/>
          <w:color w:val="17365D" w:themeColor="text2" w:themeShade="BF"/>
        </w:rPr>
        <w:t xml:space="preserve">   -timelines / deadlines</w:t>
      </w:r>
    </w:p>
    <w:p w:rsidR="003F6227" w:rsidRDefault="003F6227" w:rsidP="003F6227">
      <w:pPr>
        <w:pStyle w:val="NoSpacing"/>
        <w:rPr>
          <w:rFonts w:ascii="Bradley Hand ITC" w:hAnsi="Bradley Hand ITC"/>
          <w:color w:val="17365D" w:themeColor="text2" w:themeShade="BF"/>
        </w:rPr>
      </w:pPr>
      <w:r>
        <w:rPr>
          <w:rFonts w:ascii="Bradley Hand ITC" w:hAnsi="Bradley Hand ITC"/>
          <w:color w:val="17365D" w:themeColor="text2" w:themeShade="BF"/>
        </w:rPr>
        <w:t xml:space="preserve">   -meeting times / results</w:t>
      </w:r>
    </w:p>
    <w:p w:rsidR="003F6227" w:rsidRDefault="000F0727" w:rsidP="003F6227">
      <w:pPr>
        <w:pStyle w:val="NoSpacing"/>
        <w:rPr>
          <w:rFonts w:ascii="Bradley Hand ITC" w:hAnsi="Bradley Hand ITC"/>
          <w:color w:val="17365D" w:themeColor="text2" w:themeShade="BF"/>
        </w:rPr>
      </w:pPr>
      <w:r>
        <w:rPr>
          <w:rFonts w:ascii="Bradley Hand ITC" w:hAnsi="Bradley Hand ITC"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2173857</wp:posOffset>
                </wp:positionH>
                <wp:positionV relativeFrom="paragraph">
                  <wp:posOffset>17648</wp:posOffset>
                </wp:positionV>
                <wp:extent cx="226443" cy="132"/>
                <wp:effectExtent l="0" t="0" r="2159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443" cy="132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15pt,1.4pt" to="18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" strokecolor="#4579b8 [3044]" strokeweight="1.75pt"/>
            </w:pict>
          </mc:Fallback>
        </mc:AlternateContent>
      </w:r>
      <w:r w:rsidR="008918CA">
        <w:rPr>
          <w:rFonts w:ascii="Bradley Hand ITC" w:hAnsi="Bradley Hand ITC"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17780</wp:posOffset>
                </wp:positionV>
                <wp:extent cx="230757" cy="0"/>
                <wp:effectExtent l="0" t="0" r="1714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757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pt,1.4pt" to="423.1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" strokecolor="#4579b8 [3044]" strokeweight="1.75pt"/>
            </w:pict>
          </mc:Fallback>
        </mc:AlternateContent>
      </w:r>
      <w:r w:rsidR="003F6227">
        <w:rPr>
          <w:rFonts w:ascii="Bradley Hand ITC" w:hAnsi="Bradley Hand ITC"/>
          <w:color w:val="17365D" w:themeColor="text2" w:themeShade="BF"/>
        </w:rPr>
        <w:t xml:space="preserve">   -test results</w:t>
      </w:r>
      <w:r w:rsidR="008918CA">
        <w:rPr>
          <w:rFonts w:ascii="Bradley Hand ITC" w:hAnsi="Bradley Hand ITC"/>
          <w:color w:val="17365D" w:themeColor="text2" w:themeShade="BF"/>
        </w:rPr>
        <w:tab/>
      </w:r>
      <w:r w:rsidR="008918CA">
        <w:rPr>
          <w:rFonts w:ascii="Bradley Hand ITC" w:hAnsi="Bradley Hand ITC"/>
          <w:color w:val="17365D" w:themeColor="text2" w:themeShade="BF"/>
        </w:rPr>
        <w:tab/>
      </w:r>
      <w:r w:rsidR="008918CA">
        <w:rPr>
          <w:rFonts w:ascii="Bradley Hand ITC" w:hAnsi="Bradley Hand ITC"/>
          <w:color w:val="17365D" w:themeColor="text2" w:themeShade="BF"/>
        </w:rPr>
        <w:tab/>
      </w:r>
      <w:r w:rsidR="008918CA">
        <w:rPr>
          <w:rFonts w:ascii="Bradley Hand ITC" w:hAnsi="Bradley Hand ITC"/>
          <w:color w:val="17365D" w:themeColor="text2" w:themeShade="BF"/>
        </w:rPr>
        <w:tab/>
      </w:r>
      <w:r>
        <w:rPr>
          <w:rFonts w:ascii="Bradley Hand ITC" w:hAnsi="Bradley Hand ITC"/>
          <w:color w:val="17365D" w:themeColor="text2" w:themeShade="BF"/>
        </w:rPr>
        <w:t xml:space="preserve">caption: </w:t>
      </w:r>
      <w:r w:rsidR="008918CA">
        <w:rPr>
          <w:rFonts w:ascii="Bradley Hand ITC" w:hAnsi="Bradley Hand ITC"/>
          <w:color w:val="17365D" w:themeColor="text2" w:themeShade="BF"/>
        </w:rPr>
        <w:t xml:space="preserve">design of </w:t>
      </w:r>
      <w:proofErr w:type="spellStart"/>
      <w:r w:rsidR="008918CA">
        <w:rPr>
          <w:rFonts w:ascii="Bradley Hand ITC" w:hAnsi="Bradley Hand ITC"/>
          <w:color w:val="17365D" w:themeColor="text2" w:themeShade="BF"/>
        </w:rPr>
        <w:t>searchbot</w:t>
      </w:r>
      <w:proofErr w:type="spellEnd"/>
    </w:p>
    <w:p w:rsidR="003F6227" w:rsidRDefault="003F6227" w:rsidP="003F6227">
      <w:pPr>
        <w:pStyle w:val="NoSpacing"/>
        <w:rPr>
          <w:rFonts w:ascii="Bradley Hand ITC" w:hAnsi="Bradley Hand ITC"/>
          <w:color w:val="17365D" w:themeColor="text2" w:themeShade="BF"/>
        </w:rPr>
      </w:pPr>
      <w:r>
        <w:rPr>
          <w:rFonts w:ascii="Bradley Hand ITC" w:hAnsi="Bradley Hand ITC"/>
          <w:color w:val="17365D" w:themeColor="text2" w:themeShade="BF"/>
        </w:rPr>
        <w:t xml:space="preserve">   -mistakes</w:t>
      </w:r>
    </w:p>
    <w:p w:rsidR="003F6227" w:rsidRDefault="003F6227" w:rsidP="003F6227">
      <w:pPr>
        <w:pStyle w:val="NoSpacing"/>
        <w:rPr>
          <w:rFonts w:ascii="Bradley Hand ITC" w:hAnsi="Bradley Hand ITC"/>
          <w:color w:val="17365D" w:themeColor="text2" w:themeShade="BF"/>
        </w:rPr>
      </w:pPr>
      <w:r>
        <w:rPr>
          <w:rFonts w:ascii="Bradley Hand ITC" w:hAnsi="Bradley Hand ITC"/>
          <w:color w:val="17365D" w:themeColor="text2" w:themeShade="BF"/>
        </w:rPr>
        <w:t xml:space="preserve">   </w:t>
      </w:r>
    </w:p>
    <w:p w:rsidR="003F6227" w:rsidRPr="00116F65" w:rsidRDefault="003F6227" w:rsidP="003F6227">
      <w:pPr>
        <w:pStyle w:val="NoSpacing"/>
        <w:rPr>
          <w:color w:val="17365D" w:themeColor="text2" w:themeShade="BF"/>
        </w:rPr>
      </w:pPr>
      <w:r>
        <w:rPr>
          <w:rFonts w:ascii="Bradley Hand ITC" w:hAnsi="Bradley Hand ITC"/>
          <w:color w:val="17365D" w:themeColor="text2" w:themeShade="BF"/>
        </w:rPr>
        <w:t xml:space="preserve">  </w:t>
      </w:r>
      <w:r w:rsidRPr="00116F65">
        <w:rPr>
          <w:color w:val="FF0000"/>
        </w:rPr>
        <w:t xml:space="preserve"> If you make a mistake you line through it once and initial it for example:</w:t>
      </w:r>
    </w:p>
    <w:p w:rsidR="003F6227" w:rsidRDefault="008918CA" w:rsidP="003F6227">
      <w:pPr>
        <w:pStyle w:val="NoSpacing"/>
        <w:rPr>
          <w:rFonts w:ascii="Bradley Hand ITC" w:hAnsi="Bradley Hand ITC"/>
          <w:color w:val="17365D" w:themeColor="text2" w:themeShade="BF"/>
        </w:rPr>
      </w:pPr>
      <w:r>
        <w:rPr>
          <w:rFonts w:ascii="Bradley Hand ITC" w:hAnsi="Bradley Hand ITC"/>
          <w:color w:val="17365D" w:themeColor="text2" w:themeShade="BF"/>
        </w:rPr>
        <w:t xml:space="preserve">                                                                                                        </w:t>
      </w:r>
      <w:proofErr w:type="spellStart"/>
      <w:proofErr w:type="gramStart"/>
      <w:r>
        <w:rPr>
          <w:rFonts w:ascii="Bradley Hand ITC" w:hAnsi="Bradley Hand ITC"/>
          <w:color w:val="17365D" w:themeColor="text2" w:themeShade="BF"/>
        </w:rPr>
        <w:t>jd</w:t>
      </w:r>
      <w:proofErr w:type="spellEnd"/>
      <w:proofErr w:type="gramEnd"/>
    </w:p>
    <w:p w:rsidR="003F6227" w:rsidRDefault="003F6227" w:rsidP="003F6227">
      <w:pPr>
        <w:pStyle w:val="NoSpacing"/>
        <w:rPr>
          <w:rFonts w:ascii="Bradley Hand ITC" w:hAnsi="Bradley Hand ITC"/>
          <w:color w:val="17365D" w:themeColor="text2" w:themeShade="BF"/>
        </w:rPr>
      </w:pPr>
      <w:r>
        <w:rPr>
          <w:rFonts w:ascii="Bradley Hand ITC" w:hAnsi="Bradley Hand ITC"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85744E" wp14:editId="08CB9DB2">
                <wp:simplePos x="0" y="0"/>
                <wp:positionH relativeFrom="column">
                  <wp:posOffset>3543300</wp:posOffset>
                </wp:positionH>
                <wp:positionV relativeFrom="paragraph">
                  <wp:posOffset>63500</wp:posOffset>
                </wp:positionV>
                <wp:extent cx="342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9pt,5pt" to="30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" strokecolor="#4579b8 [3044]" strokeweight="2pt"/>
            </w:pict>
          </mc:Fallback>
        </mc:AlternateContent>
      </w:r>
      <w:r>
        <w:rPr>
          <w:rFonts w:ascii="Bradley Hand ITC" w:hAnsi="Bradley Hand ITC"/>
          <w:color w:val="17365D" w:themeColor="text2" w:themeShade="BF"/>
        </w:rPr>
        <w:t xml:space="preserve">   The test robot proved to be incapable of traversing obstacles shorter than 4 inches, but handled lower   </w:t>
      </w:r>
    </w:p>
    <w:p w:rsidR="003F6227" w:rsidRDefault="008918CA" w:rsidP="003F6227">
      <w:pPr>
        <w:pStyle w:val="NoSpacing"/>
        <w:rPr>
          <w:rFonts w:ascii="Bradley Hand ITC" w:hAnsi="Bradley Hand ITC"/>
          <w:color w:val="17365D" w:themeColor="text2" w:themeShade="BF"/>
        </w:rPr>
      </w:pPr>
      <w:r>
        <w:rPr>
          <w:rFonts w:ascii="Bradley Hand ITC" w:hAnsi="Bradley Hand ITC"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115570</wp:posOffset>
                </wp:positionV>
                <wp:extent cx="5486400" cy="1830957"/>
                <wp:effectExtent l="0" t="0" r="19050" b="3619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18309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9.1pt" to="450pt,1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" strokecolor="#4579b8 [3044]"/>
            </w:pict>
          </mc:Fallback>
        </mc:AlternateContent>
      </w:r>
      <w:r w:rsidR="003F6227">
        <w:rPr>
          <w:rFonts w:ascii="Bradley Hand ITC" w:hAnsi="Bradley Hand ITC"/>
          <w:color w:val="17365D" w:themeColor="text2" w:themeShade="BF"/>
        </w:rPr>
        <w:t xml:space="preserve">   </w:t>
      </w:r>
      <w:proofErr w:type="gramStart"/>
      <w:r w:rsidR="003F6227">
        <w:rPr>
          <w:rFonts w:ascii="Bradley Hand ITC" w:hAnsi="Bradley Hand ITC"/>
          <w:color w:val="17365D" w:themeColor="text2" w:themeShade="BF"/>
        </w:rPr>
        <w:t>heights</w:t>
      </w:r>
      <w:proofErr w:type="gramEnd"/>
      <w:r w:rsidR="003F6227">
        <w:rPr>
          <w:rFonts w:ascii="Bradley Hand ITC" w:hAnsi="Bradley Hand ITC"/>
          <w:color w:val="17365D" w:themeColor="text2" w:themeShade="BF"/>
        </w:rPr>
        <w:t xml:space="preserve"> just fine</w:t>
      </w:r>
      <w:r>
        <w:rPr>
          <w:rFonts w:ascii="Bradley Hand ITC" w:hAnsi="Bradley Hand ITC"/>
          <w:color w:val="17365D" w:themeColor="text2" w:themeShade="BF"/>
        </w:rPr>
        <w:t>.</w:t>
      </w:r>
      <w:r>
        <w:rPr>
          <w:rFonts w:ascii="Bradley Hand ITC" w:hAnsi="Bradley Hand ITC"/>
          <w:color w:val="17365D" w:themeColor="text2" w:themeShade="BF"/>
        </w:rPr>
        <w:tab/>
      </w:r>
      <w:r>
        <w:rPr>
          <w:rFonts w:ascii="Bradley Hand ITC" w:hAnsi="Bradley Hand ITC"/>
          <w:color w:val="17365D" w:themeColor="text2" w:themeShade="BF"/>
        </w:rPr>
        <w:tab/>
      </w:r>
      <w:r>
        <w:rPr>
          <w:rFonts w:ascii="Bradley Hand ITC" w:hAnsi="Bradley Hand ITC"/>
          <w:color w:val="17365D" w:themeColor="text2" w:themeShade="BF"/>
        </w:rPr>
        <w:tab/>
      </w:r>
      <w:r>
        <w:rPr>
          <w:rFonts w:ascii="Bradley Hand ITC" w:hAnsi="Bradley Hand ITC"/>
          <w:color w:val="17365D" w:themeColor="text2" w:themeShade="BF"/>
        </w:rPr>
        <w:tab/>
      </w:r>
      <w:r>
        <w:rPr>
          <w:rFonts w:ascii="Bradley Hand ITC" w:hAnsi="Bradley Hand ITC"/>
          <w:color w:val="17365D" w:themeColor="text2" w:themeShade="BF"/>
        </w:rPr>
        <w:tab/>
      </w:r>
      <w:r>
        <w:rPr>
          <w:rFonts w:ascii="Bradley Hand ITC" w:hAnsi="Bradley Hand ITC"/>
          <w:color w:val="17365D" w:themeColor="text2" w:themeShade="BF"/>
        </w:rPr>
        <w:tab/>
      </w:r>
      <w:proofErr w:type="gramStart"/>
      <w:r w:rsidR="000F0727">
        <w:rPr>
          <w:rFonts w:ascii="Bradley Hand ITC" w:hAnsi="Bradley Hand ITC"/>
          <w:color w:val="17365D" w:themeColor="text2" w:themeShade="BF"/>
        </w:rPr>
        <w:t>taller</w:t>
      </w:r>
      <w:proofErr w:type="gramEnd"/>
    </w:p>
    <w:p w:rsidR="008918CA" w:rsidRDefault="008918CA" w:rsidP="003F6227">
      <w:pPr>
        <w:pStyle w:val="NoSpacing"/>
        <w:rPr>
          <w:rFonts w:ascii="Bradley Hand ITC" w:hAnsi="Bradley Hand ITC"/>
          <w:color w:val="17365D" w:themeColor="text2" w:themeShade="BF"/>
        </w:rPr>
      </w:pPr>
      <w:r>
        <w:rPr>
          <w:rFonts w:ascii="Bradley Hand ITC" w:hAnsi="Bradley Hand ITC"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55880</wp:posOffset>
                </wp:positionV>
                <wp:extent cx="5600700" cy="171450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1714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4.4pt" to="459pt,1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" strokecolor="#4579b8 [3044]"/>
            </w:pict>
          </mc:Fallback>
        </mc:AlternateContent>
      </w:r>
    </w:p>
    <w:p w:rsidR="008918CA" w:rsidRDefault="008918CA" w:rsidP="003F6227">
      <w:pPr>
        <w:pStyle w:val="NoSpacing"/>
        <w:rPr>
          <w:rFonts w:ascii="Bradley Hand ITC" w:hAnsi="Bradley Hand ITC"/>
          <w:color w:val="17365D" w:themeColor="text2" w:themeShade="BF"/>
        </w:rPr>
      </w:pPr>
    </w:p>
    <w:p w:rsidR="008918CA" w:rsidRPr="003F6227" w:rsidRDefault="008918CA" w:rsidP="003F6227">
      <w:pPr>
        <w:pStyle w:val="NoSpacing"/>
        <w:rPr>
          <w:rFonts w:ascii="Bradley Hand ITC" w:hAnsi="Bradley Hand ITC"/>
          <w:color w:val="17365D" w:themeColor="text2" w:themeShade="BF"/>
        </w:rPr>
      </w:pPr>
    </w:p>
    <w:p w:rsidR="003F6227" w:rsidRDefault="008918CA">
      <w:pPr>
        <w:rPr>
          <w:rFonts w:ascii="Bradley Hand ITC" w:hAnsi="Bradley Hand ITC"/>
          <w:color w:val="17365D" w:themeColor="text2" w:themeShade="BF"/>
        </w:rPr>
      </w:pPr>
      <w:r>
        <w:rPr>
          <w:rFonts w:ascii="Bradley Hand ITC" w:hAnsi="Bradley Hand ITC"/>
          <w:color w:val="17365D" w:themeColor="text2" w:themeShade="BF"/>
        </w:rPr>
        <w:t xml:space="preserve">   </w:t>
      </w:r>
      <w:r>
        <w:rPr>
          <w:rFonts w:ascii="Bradley Hand ITC" w:hAnsi="Bradley Hand ITC"/>
          <w:color w:val="17365D" w:themeColor="text2" w:themeShade="BF"/>
        </w:rPr>
        <w:tab/>
      </w:r>
      <w:r>
        <w:rPr>
          <w:rFonts w:ascii="Bradley Hand ITC" w:hAnsi="Bradley Hand ITC"/>
          <w:color w:val="17365D" w:themeColor="text2" w:themeShade="BF"/>
        </w:rPr>
        <w:tab/>
      </w:r>
      <w:r>
        <w:rPr>
          <w:rFonts w:ascii="Bradley Hand ITC" w:hAnsi="Bradley Hand ITC"/>
          <w:color w:val="17365D" w:themeColor="text2" w:themeShade="BF"/>
        </w:rPr>
        <w:tab/>
      </w:r>
      <w:r>
        <w:rPr>
          <w:rFonts w:ascii="Bradley Hand ITC" w:hAnsi="Bradley Hand ITC"/>
          <w:color w:val="17365D" w:themeColor="text2" w:themeShade="BF"/>
        </w:rPr>
        <w:tab/>
      </w:r>
      <w:r>
        <w:rPr>
          <w:rFonts w:ascii="Bradley Hand ITC" w:hAnsi="Bradley Hand ITC"/>
          <w:color w:val="17365D" w:themeColor="text2" w:themeShade="BF"/>
        </w:rPr>
        <w:tab/>
      </w:r>
      <w:r>
        <w:rPr>
          <w:rFonts w:ascii="Bradley Hand ITC" w:hAnsi="Bradley Hand ITC"/>
          <w:color w:val="17365D" w:themeColor="text2" w:themeShade="BF"/>
        </w:rPr>
        <w:tab/>
      </w:r>
      <w:proofErr w:type="spellStart"/>
      <w:proofErr w:type="gramStart"/>
      <w:r>
        <w:rPr>
          <w:rFonts w:ascii="Bradley Hand ITC" w:hAnsi="Bradley Hand ITC"/>
          <w:color w:val="17365D" w:themeColor="text2" w:themeShade="BF"/>
        </w:rPr>
        <w:t>jd</w:t>
      </w:r>
      <w:proofErr w:type="spellEnd"/>
      <w:proofErr w:type="gramEnd"/>
    </w:p>
    <w:p w:rsidR="008918CA" w:rsidRPr="00116F65" w:rsidRDefault="008918CA" w:rsidP="008918CA">
      <w:pPr>
        <w:pStyle w:val="NoSpacing"/>
        <w:rPr>
          <w:color w:val="FF0000"/>
        </w:rPr>
      </w:pPr>
      <w:r w:rsidRPr="00116F65">
        <w:rPr>
          <w:color w:val="FF0000"/>
        </w:rPr>
        <w:t xml:space="preserve">   </w:t>
      </w:r>
      <w:proofErr w:type="gramStart"/>
      <w:r w:rsidRPr="00116F65">
        <w:rPr>
          <w:color w:val="FF0000"/>
        </w:rPr>
        <w:t>put</w:t>
      </w:r>
      <w:proofErr w:type="gramEnd"/>
      <w:r w:rsidRPr="00116F65">
        <w:rPr>
          <w:color w:val="FF0000"/>
        </w:rPr>
        <w:t xml:space="preserve"> a large x on any blank space left at the end of an entry and put your initials near the center,</w:t>
      </w:r>
    </w:p>
    <w:p w:rsidR="008918CA" w:rsidRPr="00116F65" w:rsidRDefault="008918CA" w:rsidP="008918CA">
      <w:pPr>
        <w:pStyle w:val="NoSpacing"/>
        <w:rPr>
          <w:color w:val="FF0000"/>
        </w:rPr>
      </w:pPr>
      <w:r w:rsidRPr="00116F65">
        <w:rPr>
          <w:color w:val="FF0000"/>
        </w:rPr>
        <w:t xml:space="preserve">   </w:t>
      </w:r>
      <w:proofErr w:type="gramStart"/>
      <w:r w:rsidRPr="00116F65">
        <w:rPr>
          <w:color w:val="FF0000"/>
        </w:rPr>
        <w:t>never</w:t>
      </w:r>
      <w:proofErr w:type="gramEnd"/>
      <w:r w:rsidRPr="00116F65">
        <w:rPr>
          <w:color w:val="FF0000"/>
        </w:rPr>
        <w:t xml:space="preserve"> start a new entry on the same page as an old entry, new entry = new page</w:t>
      </w:r>
    </w:p>
    <w:p w:rsidR="008918CA" w:rsidRDefault="008918CA">
      <w:pPr>
        <w:rPr>
          <w:rFonts w:ascii="Bradley Hand ITC" w:hAnsi="Bradley Hand ITC"/>
          <w:color w:val="17365D" w:themeColor="text2" w:themeShade="BF"/>
        </w:rPr>
      </w:pPr>
    </w:p>
    <w:p w:rsidR="008918CA" w:rsidRDefault="008918CA">
      <w:pPr>
        <w:rPr>
          <w:rFonts w:ascii="Bradley Hand ITC" w:hAnsi="Bradley Hand ITC"/>
          <w:color w:val="17365D" w:themeColor="text2" w:themeShade="BF"/>
        </w:rPr>
      </w:pPr>
    </w:p>
    <w:p w:rsidR="008918CA" w:rsidRPr="00116F65" w:rsidRDefault="008918CA" w:rsidP="008918CA">
      <w:pPr>
        <w:pStyle w:val="NoSpacing"/>
        <w:rPr>
          <w:color w:val="FF0000"/>
        </w:rPr>
      </w:pPr>
      <w:r>
        <w:t xml:space="preserve">   </w:t>
      </w:r>
      <w:r w:rsidRPr="00116F65">
        <w:rPr>
          <w:color w:val="FF0000"/>
        </w:rPr>
        <w:t>Make sure t</w:t>
      </w:r>
      <w:r w:rsidR="00880F15" w:rsidRPr="00116F65">
        <w:rPr>
          <w:color w:val="FF0000"/>
        </w:rPr>
        <w:t>o have a place for initials for</w:t>
      </w:r>
      <w:r w:rsidRPr="00116F65">
        <w:rPr>
          <w:color w:val="FF0000"/>
        </w:rPr>
        <w:t xml:space="preserve"> both yourself and your witness at the bottom of each entry </w:t>
      </w:r>
    </w:p>
    <w:p w:rsidR="008918CA" w:rsidRPr="00116F65" w:rsidRDefault="008918CA" w:rsidP="008918CA">
      <w:pPr>
        <w:pStyle w:val="NoSpacing"/>
        <w:rPr>
          <w:color w:val="FF0000"/>
        </w:rPr>
      </w:pPr>
      <w:r w:rsidRPr="00116F65">
        <w:rPr>
          <w:color w:val="FF0000"/>
        </w:rPr>
        <w:t xml:space="preserve">   </w:t>
      </w:r>
      <w:proofErr w:type="gramStart"/>
      <w:r w:rsidRPr="00116F65">
        <w:rPr>
          <w:color w:val="FF0000"/>
        </w:rPr>
        <w:t>as</w:t>
      </w:r>
      <w:proofErr w:type="gramEnd"/>
      <w:r w:rsidRPr="00116F65">
        <w:rPr>
          <w:color w:val="FF0000"/>
        </w:rPr>
        <w:t xml:space="preserve"> well as the page number.</w:t>
      </w:r>
    </w:p>
    <w:p w:rsidR="008918CA" w:rsidRDefault="008918CA">
      <w:pPr>
        <w:rPr>
          <w:rFonts w:ascii="Bradley Hand ITC" w:hAnsi="Bradley Hand ITC"/>
          <w:color w:val="17365D" w:themeColor="text2" w:themeShade="BF"/>
        </w:rPr>
      </w:pPr>
    </w:p>
    <w:p w:rsidR="008918CA" w:rsidRPr="006719F6" w:rsidRDefault="008918CA">
      <w:pPr>
        <w:rPr>
          <w:rFonts w:ascii="Bradley Hand ITC" w:hAnsi="Bradley Hand ITC"/>
          <w:color w:val="17365D" w:themeColor="text2" w:themeShade="BF"/>
        </w:rPr>
      </w:pPr>
      <w:r>
        <w:rPr>
          <w:rFonts w:ascii="Bradley Hand ITC" w:hAnsi="Bradley Hand ITC"/>
          <w:color w:val="17365D" w:themeColor="text2" w:themeShade="BF"/>
        </w:rPr>
        <w:t xml:space="preserve">   Initials</w:t>
      </w:r>
      <w:proofErr w:type="gramStart"/>
      <w:r>
        <w:rPr>
          <w:rFonts w:ascii="Bradley Hand ITC" w:hAnsi="Bradley Hand ITC"/>
          <w:color w:val="17365D" w:themeColor="text2" w:themeShade="BF"/>
        </w:rPr>
        <w:t>:_</w:t>
      </w:r>
      <w:proofErr w:type="gramEnd"/>
      <w:r>
        <w:rPr>
          <w:rFonts w:ascii="Bradley Hand ITC" w:hAnsi="Bradley Hand ITC"/>
          <w:color w:val="17365D" w:themeColor="text2" w:themeShade="BF"/>
        </w:rPr>
        <w:t>______________</w:t>
      </w:r>
      <w:r>
        <w:rPr>
          <w:rFonts w:ascii="Bradley Hand ITC" w:hAnsi="Bradley Hand ITC"/>
          <w:color w:val="17365D" w:themeColor="text2" w:themeShade="BF"/>
        </w:rPr>
        <w:tab/>
        <w:t>witness initials:_______________</w:t>
      </w:r>
      <w:r>
        <w:rPr>
          <w:rFonts w:ascii="Bradley Hand ITC" w:hAnsi="Bradley Hand ITC"/>
          <w:color w:val="17365D" w:themeColor="text2" w:themeShade="BF"/>
        </w:rPr>
        <w:tab/>
      </w:r>
      <w:r>
        <w:rPr>
          <w:rFonts w:ascii="Bradley Hand ITC" w:hAnsi="Bradley Hand ITC"/>
          <w:color w:val="17365D" w:themeColor="text2" w:themeShade="BF"/>
        </w:rPr>
        <w:tab/>
      </w:r>
      <w:r>
        <w:rPr>
          <w:rFonts w:ascii="Bradley Hand ITC" w:hAnsi="Bradley Hand ITC"/>
          <w:color w:val="17365D" w:themeColor="text2" w:themeShade="BF"/>
        </w:rPr>
        <w:tab/>
      </w:r>
      <w:r>
        <w:rPr>
          <w:rFonts w:ascii="Bradley Hand ITC" w:hAnsi="Bradley Hand ITC"/>
          <w:color w:val="17365D" w:themeColor="text2" w:themeShade="BF"/>
        </w:rPr>
        <w:tab/>
      </w:r>
      <w:r>
        <w:rPr>
          <w:rFonts w:ascii="Bradley Hand ITC" w:hAnsi="Bradley Hand ITC"/>
          <w:color w:val="17365D" w:themeColor="text2" w:themeShade="BF"/>
        </w:rPr>
        <w:tab/>
        <w:t>1</w:t>
      </w:r>
    </w:p>
    <w:sectPr w:rsidR="008918CA" w:rsidRPr="00671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9F6"/>
    <w:rsid w:val="000F0727"/>
    <w:rsid w:val="00116F65"/>
    <w:rsid w:val="001A2F42"/>
    <w:rsid w:val="002C0CF6"/>
    <w:rsid w:val="003F6227"/>
    <w:rsid w:val="006719F6"/>
    <w:rsid w:val="00880F15"/>
    <w:rsid w:val="008918CA"/>
    <w:rsid w:val="00A85E5B"/>
    <w:rsid w:val="00CF2512"/>
    <w:rsid w:val="00D13C98"/>
    <w:rsid w:val="00F9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622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1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622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1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D5AC2-C11A-4C9F-9A3C-F87F0DBD0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osdadmin</dc:creator>
  <cp:lastModifiedBy>osdadmin</cp:lastModifiedBy>
  <cp:revision>6</cp:revision>
  <cp:lastPrinted>2014-10-10T20:35:00Z</cp:lastPrinted>
  <dcterms:created xsi:type="dcterms:W3CDTF">2014-02-14T17:31:00Z</dcterms:created>
  <dcterms:modified xsi:type="dcterms:W3CDTF">2014-10-10T20:36:00Z</dcterms:modified>
</cp:coreProperties>
</file>